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20777" w14:textId="133C010C" w:rsidR="0032347F" w:rsidRDefault="0032347F">
      <w:pPr>
        <w:rPr>
          <w:u w:val="single"/>
        </w:rPr>
      </w:pPr>
      <w:r>
        <w:rPr>
          <w:u w:val="single"/>
        </w:rPr>
        <w:t>Τμήματα:Α1,Α2,Α3,Α4</w:t>
      </w:r>
    </w:p>
    <w:p w14:paraId="52F1DC76" w14:textId="502A12DA" w:rsidR="00C4095A" w:rsidRPr="0032347F" w:rsidRDefault="00C868A6">
      <w:pPr>
        <w:rPr>
          <w:u w:val="single"/>
        </w:rPr>
      </w:pPr>
      <w:r w:rsidRPr="0032347F">
        <w:rPr>
          <w:u w:val="single"/>
        </w:rPr>
        <w:t>ΠΕΡΙΛΗΨΗ α109-360</w:t>
      </w:r>
    </w:p>
    <w:p w14:paraId="4D97A431" w14:textId="106F8E9E" w:rsidR="00C868A6" w:rsidRDefault="00C868A6">
      <w:r>
        <w:t xml:space="preserve">Η Θεά Αθηνά μεταμορφωμένη στον άρχοντα </w:t>
      </w:r>
      <w:proofErr w:type="spellStart"/>
      <w:r>
        <w:t>Μέντη</w:t>
      </w:r>
      <w:proofErr w:type="spellEnd"/>
      <w:r>
        <w:t>, παλιό φίλο του Οδυσσέα, πετά στην Ιθάκη. Εκεί στο παλάτι του Οδυσσέα την υποδέχεται ευγενικά ο Τηλέμαχος που παρουσιάζεται στενοχωρημένος με την απουσία του πατέρα του και προβληματισμένος με την άσχημη συμπεριφορά των μνηστήρων.</w:t>
      </w:r>
    </w:p>
    <w:p w14:paraId="182C1A11" w14:textId="11E3EEA1" w:rsidR="00C868A6" w:rsidRDefault="00C868A6">
      <w:r>
        <w:t>Η Θεά μιλώντας πατρικά στον Τηλέμαχο, τον ενθαρρύνει, ώστε να μην χάσει την ελπίδα του για την επιστροφή του Οδυσσέα και τον συμβουλεύει να κάνει ένα ταξίδι αναζήτησης του πατέρα του. Επίσης τον συμβουλεύει να αντιμετωπίσει τους μνηστήρες με θάρρος, σαν άντρας κι όχι σαν παιδί.</w:t>
      </w:r>
    </w:p>
    <w:p w14:paraId="1DEB95DD" w14:textId="6B6294F2" w:rsidR="00C868A6" w:rsidRDefault="00C868A6">
      <w:r>
        <w:t xml:space="preserve">Τελειώνοντας την επίσκεψή της η Θεά πετά ψηλά κι ο Τηλέμαχος καταλαβαίνει έτσι ποια </w:t>
      </w:r>
      <w:proofErr w:type="spellStart"/>
      <w:r>
        <w:t>είναιΙ</w:t>
      </w:r>
      <w:proofErr w:type="spellEnd"/>
      <w:r>
        <w:t xml:space="preserve">. </w:t>
      </w:r>
    </w:p>
    <w:p w14:paraId="6119587C" w14:textId="51C27C27" w:rsidR="00C868A6" w:rsidRDefault="00C868A6">
      <w:proofErr w:type="spellStart"/>
      <w:r>
        <w:t>Καθ</w:t>
      </w:r>
      <w:proofErr w:type="spellEnd"/>
      <w:r w:rsidR="00DE4959">
        <w:t xml:space="preserve"> </w:t>
      </w:r>
      <w:r>
        <w:t xml:space="preserve">όλη την διάρκεια της θερμής φιλοξενίας της Θεάς </w:t>
      </w:r>
      <w:proofErr w:type="spellStart"/>
      <w:r>
        <w:t>απ</w:t>
      </w:r>
      <w:proofErr w:type="spellEnd"/>
      <w:r w:rsidR="00DE4959">
        <w:t xml:space="preserve"> </w:t>
      </w:r>
      <w:r>
        <w:t xml:space="preserve">’τον Τηλέμαχο, οι μνηστήρες φανερώνουν τον άσχημο χαρακτήρα τους, την αγένειά τους και την </w:t>
      </w:r>
      <w:proofErr w:type="spellStart"/>
      <w:r>
        <w:t>αλαζονία</w:t>
      </w:r>
      <w:proofErr w:type="spellEnd"/>
      <w:r>
        <w:t xml:space="preserve"> τους.</w:t>
      </w:r>
    </w:p>
    <w:p w14:paraId="5E278CCF" w14:textId="77777777" w:rsidR="00C54F01" w:rsidRDefault="00C54F01"/>
    <w:p w14:paraId="12517B76" w14:textId="77777777" w:rsidR="00C54F01" w:rsidRDefault="00C54F01"/>
    <w:p w14:paraId="4F2F3EDA" w14:textId="2E51C724" w:rsidR="00C868A6" w:rsidRPr="00755773" w:rsidRDefault="00C54F01">
      <w:pPr>
        <w:rPr>
          <w:i/>
          <w:iCs/>
        </w:rPr>
      </w:pPr>
      <w:r w:rsidRPr="00755773">
        <w:rPr>
          <w:i/>
          <w:iCs/>
        </w:rPr>
        <w:t>ΣΗΜΑΝΤΙΚΑ ΣΤΟΙΧΕΙΑ ΤΗΣ ΕΝΟΤΗΤΑΣ ΑΥΤΗΣ:</w:t>
      </w:r>
    </w:p>
    <w:p w14:paraId="0D133459" w14:textId="69E7443D" w:rsidR="00C868A6" w:rsidRPr="00755773" w:rsidRDefault="00DE4959" w:rsidP="00C868A6">
      <w:pPr>
        <w:pStyle w:val="a3"/>
        <w:numPr>
          <w:ilvl w:val="0"/>
          <w:numId w:val="1"/>
        </w:numPr>
        <w:rPr>
          <w:i/>
          <w:iCs/>
        </w:rPr>
      </w:pPr>
      <w:r w:rsidRPr="00755773">
        <w:rPr>
          <w:i/>
          <w:iCs/>
        </w:rPr>
        <w:t>Σημαντικό πολιτιστικό στοιχείο: το ε</w:t>
      </w:r>
      <w:r w:rsidR="00C868A6" w:rsidRPr="00755773">
        <w:rPr>
          <w:i/>
          <w:iCs/>
        </w:rPr>
        <w:t xml:space="preserve">θιμοτυπικό της </w:t>
      </w:r>
      <w:r w:rsidR="00C868A6" w:rsidRPr="00755773">
        <w:rPr>
          <w:b/>
          <w:bCs/>
          <w:i/>
          <w:iCs/>
        </w:rPr>
        <w:t xml:space="preserve">φιλοξενίας </w:t>
      </w:r>
      <w:r w:rsidR="00C868A6" w:rsidRPr="00755773">
        <w:rPr>
          <w:i/>
          <w:iCs/>
        </w:rPr>
        <w:t>των αρχαίων Ελλήνων (σελ. 28 του σχολικού βιβλίου)</w:t>
      </w:r>
    </w:p>
    <w:p w14:paraId="0B7CF2D9" w14:textId="459A4195" w:rsidR="00C54F01" w:rsidRPr="00755773" w:rsidRDefault="00C868A6" w:rsidP="00C54F01">
      <w:pPr>
        <w:pStyle w:val="a3"/>
        <w:numPr>
          <w:ilvl w:val="0"/>
          <w:numId w:val="1"/>
        </w:numPr>
        <w:rPr>
          <w:i/>
          <w:iCs/>
        </w:rPr>
      </w:pPr>
      <w:r w:rsidRPr="00755773">
        <w:rPr>
          <w:i/>
          <w:iCs/>
        </w:rPr>
        <w:t xml:space="preserve">Τρόποι </w:t>
      </w:r>
      <w:r w:rsidRPr="00755773">
        <w:rPr>
          <w:b/>
          <w:bCs/>
          <w:i/>
          <w:iCs/>
        </w:rPr>
        <w:t>παρέμβασης των Θεών</w:t>
      </w:r>
      <w:r w:rsidRPr="00755773">
        <w:rPr>
          <w:i/>
          <w:iCs/>
        </w:rPr>
        <w:t xml:space="preserve"> στη ζωή των ανθρώπων, όπως πίστευαν οι αρχαίοι Έλληνες(σελ. 2</w:t>
      </w:r>
      <w:r w:rsidR="00C54F01" w:rsidRPr="00755773">
        <w:rPr>
          <w:i/>
          <w:iCs/>
        </w:rPr>
        <w:t>4</w:t>
      </w:r>
      <w:r w:rsidRPr="00755773">
        <w:rPr>
          <w:i/>
          <w:iCs/>
        </w:rPr>
        <w:t xml:space="preserve"> του σχολικού βιβλίου)</w:t>
      </w:r>
    </w:p>
    <w:p w14:paraId="36C68F82" w14:textId="5182381B" w:rsidR="00C54F01" w:rsidRPr="00755773" w:rsidRDefault="00C54F01" w:rsidP="00C54F01">
      <w:pPr>
        <w:pStyle w:val="a3"/>
        <w:numPr>
          <w:ilvl w:val="0"/>
          <w:numId w:val="1"/>
        </w:numPr>
        <w:rPr>
          <w:i/>
          <w:iCs/>
        </w:rPr>
      </w:pPr>
      <w:r w:rsidRPr="00755773">
        <w:rPr>
          <w:i/>
          <w:iCs/>
        </w:rPr>
        <w:t xml:space="preserve">Σημαντική τεχνική αφήγησης: η </w:t>
      </w:r>
      <w:r w:rsidRPr="00755773">
        <w:rPr>
          <w:b/>
          <w:bCs/>
          <w:i/>
          <w:iCs/>
        </w:rPr>
        <w:t>επική ειρωνεία</w:t>
      </w:r>
      <w:r w:rsidRPr="00755773">
        <w:rPr>
          <w:i/>
          <w:iCs/>
        </w:rPr>
        <w:t xml:space="preserve"> (σελ. 38 του σχολικού βιβλίου)</w:t>
      </w:r>
    </w:p>
    <w:p w14:paraId="616D056A" w14:textId="27FD0D1B" w:rsidR="00C868A6" w:rsidRPr="00755773" w:rsidRDefault="00C868A6" w:rsidP="00C54F01">
      <w:pPr>
        <w:pStyle w:val="a3"/>
        <w:rPr>
          <w:i/>
          <w:iCs/>
        </w:rPr>
      </w:pPr>
    </w:p>
    <w:p w14:paraId="31EC997B" w14:textId="5CC8C0E6" w:rsidR="00755773" w:rsidRPr="00755773" w:rsidRDefault="00755773" w:rsidP="00C54F01">
      <w:pPr>
        <w:pStyle w:val="a3"/>
        <w:rPr>
          <w:i/>
          <w:iCs/>
        </w:rPr>
      </w:pPr>
    </w:p>
    <w:p w14:paraId="1C9D20C2" w14:textId="52FE66DA" w:rsidR="00755773" w:rsidRPr="00755773" w:rsidRDefault="00755773" w:rsidP="00C54F01">
      <w:pPr>
        <w:pStyle w:val="a3"/>
        <w:rPr>
          <w:i/>
          <w:iCs/>
        </w:rPr>
      </w:pPr>
    </w:p>
    <w:p w14:paraId="04BC91C4" w14:textId="5130B424" w:rsidR="00755773" w:rsidRDefault="00755773" w:rsidP="00C54F01">
      <w:pPr>
        <w:pStyle w:val="a3"/>
      </w:pPr>
    </w:p>
    <w:p w14:paraId="547B9BCC" w14:textId="2514CF55" w:rsidR="00755773" w:rsidRDefault="00755773" w:rsidP="00C54F01">
      <w:pPr>
        <w:pStyle w:val="a3"/>
      </w:pPr>
    </w:p>
    <w:p w14:paraId="2A62AAC6" w14:textId="263E3EEE" w:rsidR="00755773" w:rsidRDefault="00755773" w:rsidP="00C54F01">
      <w:pPr>
        <w:pStyle w:val="a3"/>
      </w:pPr>
    </w:p>
    <w:p w14:paraId="3D00F180" w14:textId="683D8873" w:rsidR="00755773" w:rsidRDefault="00755773" w:rsidP="00C54F01">
      <w:pPr>
        <w:pStyle w:val="a3"/>
      </w:pPr>
    </w:p>
    <w:p w14:paraId="1BA89286" w14:textId="2D09E3FD" w:rsidR="00755773" w:rsidRDefault="00755773" w:rsidP="00C54F01">
      <w:pPr>
        <w:pStyle w:val="a3"/>
      </w:pPr>
    </w:p>
    <w:p w14:paraId="6F7C3B6C" w14:textId="0C008843" w:rsidR="00755773" w:rsidRDefault="00755773" w:rsidP="00C54F01">
      <w:pPr>
        <w:pStyle w:val="a3"/>
      </w:pPr>
    </w:p>
    <w:p w14:paraId="0B7826B8" w14:textId="1B72130C" w:rsidR="00755773" w:rsidRDefault="00755773" w:rsidP="00C54F01">
      <w:pPr>
        <w:pStyle w:val="a3"/>
      </w:pPr>
    </w:p>
    <w:p w14:paraId="025181AA" w14:textId="1C20C412" w:rsidR="00755773" w:rsidRDefault="00755773" w:rsidP="00C54F01">
      <w:pPr>
        <w:pStyle w:val="a3"/>
      </w:pPr>
    </w:p>
    <w:p w14:paraId="300EB67D" w14:textId="3F7BABFB" w:rsidR="00755773" w:rsidRDefault="00755773" w:rsidP="00C54F01">
      <w:pPr>
        <w:pStyle w:val="a3"/>
      </w:pPr>
    </w:p>
    <w:p w14:paraId="06819C78" w14:textId="355C6ABB" w:rsidR="00755773" w:rsidRDefault="00755773" w:rsidP="00C54F01">
      <w:pPr>
        <w:pStyle w:val="a3"/>
      </w:pPr>
    </w:p>
    <w:p w14:paraId="3577582F" w14:textId="3E7ECB28" w:rsidR="00755773" w:rsidRDefault="00755773" w:rsidP="00C54F01">
      <w:pPr>
        <w:pStyle w:val="a3"/>
      </w:pPr>
    </w:p>
    <w:p w14:paraId="21448D55" w14:textId="5DEEBA83" w:rsidR="00755773" w:rsidRDefault="00755773" w:rsidP="00C54F01">
      <w:pPr>
        <w:pStyle w:val="a3"/>
      </w:pPr>
    </w:p>
    <w:p w14:paraId="2A761C1E" w14:textId="10216D4A" w:rsidR="00755773" w:rsidRDefault="00755773" w:rsidP="00C54F01">
      <w:pPr>
        <w:pStyle w:val="a3"/>
      </w:pPr>
    </w:p>
    <w:p w14:paraId="6D6A60CF" w14:textId="2510D67E" w:rsidR="00755773" w:rsidRDefault="00755773" w:rsidP="00C54F01">
      <w:pPr>
        <w:pStyle w:val="a3"/>
      </w:pPr>
    </w:p>
    <w:p w14:paraId="12016BD4" w14:textId="5B926580" w:rsidR="00755773" w:rsidRDefault="00755773" w:rsidP="00C54F01">
      <w:pPr>
        <w:pStyle w:val="a3"/>
      </w:pPr>
    </w:p>
    <w:p w14:paraId="1A4CD644" w14:textId="77777777" w:rsidR="00755773" w:rsidRDefault="00755773" w:rsidP="00C54F01">
      <w:pPr>
        <w:pStyle w:val="a3"/>
      </w:pPr>
    </w:p>
    <w:p w14:paraId="5ECC5DC1" w14:textId="6135AD5D" w:rsidR="00755773" w:rsidRDefault="00755773" w:rsidP="00C54F01">
      <w:pPr>
        <w:pStyle w:val="a3"/>
      </w:pPr>
    </w:p>
    <w:p w14:paraId="6348A7CB" w14:textId="7559FCDF" w:rsidR="00755773" w:rsidRDefault="00755773" w:rsidP="00C54F01">
      <w:pPr>
        <w:pStyle w:val="a3"/>
      </w:pPr>
    </w:p>
    <w:p w14:paraId="1846E6F5" w14:textId="731706DD" w:rsidR="00755773" w:rsidRDefault="00755773" w:rsidP="00C54F01">
      <w:pPr>
        <w:pStyle w:val="a3"/>
      </w:pPr>
    </w:p>
    <w:p w14:paraId="556F3F86" w14:textId="6C30830F" w:rsidR="00755773" w:rsidRDefault="00755773" w:rsidP="00C54F01">
      <w:pPr>
        <w:pStyle w:val="a3"/>
      </w:pPr>
      <w:r>
        <w:t>Ε.ΜΠΕΝΑΚΗ</w:t>
      </w:r>
    </w:p>
    <w:sectPr w:rsidR="007557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C2806"/>
    <w:multiLevelType w:val="hybridMultilevel"/>
    <w:tmpl w:val="2D7A0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A6"/>
    <w:rsid w:val="000B05B9"/>
    <w:rsid w:val="0032347F"/>
    <w:rsid w:val="00755773"/>
    <w:rsid w:val="00C4095A"/>
    <w:rsid w:val="00C54F01"/>
    <w:rsid w:val="00C868A6"/>
    <w:rsid w:val="00DE49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4521"/>
  <w15:chartTrackingRefBased/>
  <w15:docId w15:val="{1AADB15C-BD9F-464F-BF68-393BC151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190</Words>
  <Characters>1031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Benaki</dc:creator>
  <cp:keywords/>
  <dc:description/>
  <cp:lastModifiedBy>Eleni Benaki</cp:lastModifiedBy>
  <cp:revision>4</cp:revision>
  <dcterms:created xsi:type="dcterms:W3CDTF">2020-11-10T09:10:00Z</dcterms:created>
  <dcterms:modified xsi:type="dcterms:W3CDTF">2020-11-10T09:34:00Z</dcterms:modified>
</cp:coreProperties>
</file>